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附：供应商承诺函</w:t>
      </w:r>
    </w:p>
    <w:p>
      <w:pPr>
        <w:pStyle w:val="4"/>
        <w:spacing w:line="420" w:lineRule="exact"/>
        <w:ind w:firstLine="643"/>
        <w:rPr>
          <w:rFonts w:ascii="宋体" w:hAnsi="宋体" w:cs="宋体"/>
          <w:b/>
          <w:szCs w:val="30"/>
        </w:rPr>
      </w:pPr>
    </w:p>
    <w:p>
      <w:pPr>
        <w:spacing w:line="56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u w:val="single"/>
        </w:rPr>
        <w:t>成都市水利电力勘测设计研究院有限责任公司</w:t>
      </w:r>
      <w:r>
        <w:rPr>
          <w:rFonts w:hint="eastAsia" w:ascii="宋体" w:hAnsi="宋体" w:cs="宋体"/>
        </w:rPr>
        <w:t>：</w:t>
      </w:r>
    </w:p>
    <w:p>
      <w:pPr>
        <w:spacing w:line="56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我单位作为本次入库的供应商，根据比选公告要求，现郑重承诺如下：</w:t>
      </w:r>
    </w:p>
    <w:p>
      <w:pPr>
        <w:pStyle w:val="9"/>
        <w:ind w:left="480" w:firstLine="0" w:firstLineChars="0"/>
        <w:rPr>
          <w:rFonts w:cs="Times New Roman"/>
        </w:rPr>
      </w:pPr>
      <w:r>
        <w:rPr>
          <w:rFonts w:cs="Times New Roman"/>
        </w:rPr>
        <w:t>1、</w:t>
      </w:r>
      <w:r>
        <w:rPr>
          <w:rFonts w:eastAsia="宋体" w:cs="Times New Roman"/>
        </w:rPr>
        <w:t>具有独立法人资格的企业，具备独立的承担民事责任能力。</w:t>
      </w:r>
    </w:p>
    <w:p>
      <w:pPr>
        <w:pStyle w:val="9"/>
        <w:ind w:left="480" w:firstLine="0" w:firstLineChars="0"/>
        <w:rPr>
          <w:rFonts w:cs="Times New Roman"/>
        </w:rPr>
      </w:pPr>
      <w:r>
        <w:rPr>
          <w:rFonts w:eastAsia="宋体" w:cs="Times New Roman"/>
        </w:rPr>
        <w:t>2、具有良好的商业信誉和健全的财务会计制度。</w:t>
      </w:r>
    </w:p>
    <w:p>
      <w:pPr>
        <w:pStyle w:val="9"/>
        <w:ind w:firstLine="480"/>
        <w:rPr>
          <w:rFonts w:cs="Times New Roman"/>
        </w:rPr>
      </w:pPr>
      <w:r>
        <w:rPr>
          <w:rFonts w:eastAsia="宋体" w:cs="Times New Roman"/>
        </w:rPr>
        <w:t>3、近一年内未处于财产被接管、冻结、破产状态；未处于四川省行政区域内有关行政处罚期间。</w:t>
      </w:r>
    </w:p>
    <w:p>
      <w:pPr>
        <w:pStyle w:val="9"/>
        <w:ind w:left="480" w:firstLine="0" w:firstLineChars="0"/>
        <w:rPr>
          <w:rFonts w:cs="Times New Roman"/>
        </w:rPr>
      </w:pPr>
      <w:r>
        <w:rPr>
          <w:rFonts w:eastAsia="宋体" w:cs="Times New Roman"/>
        </w:rPr>
        <w:t>4、具有承接项目所必须的设备和专业技术能力；</w:t>
      </w:r>
    </w:p>
    <w:p>
      <w:pPr>
        <w:pStyle w:val="9"/>
        <w:ind w:left="480" w:firstLine="0" w:firstLineChars="0"/>
        <w:rPr>
          <w:rFonts w:cs="Times New Roman"/>
        </w:rPr>
      </w:pPr>
      <w:r>
        <w:rPr>
          <w:rFonts w:eastAsia="宋体" w:cs="Times New Roman"/>
        </w:rPr>
        <w:t>5、具有依法缴纳税收和社会保障资金的良好记录；</w:t>
      </w:r>
    </w:p>
    <w:p>
      <w:pPr>
        <w:pStyle w:val="9"/>
        <w:ind w:left="480" w:firstLine="0" w:firstLineChars="0"/>
        <w:rPr>
          <w:rFonts w:eastAsia="宋体" w:cs="Times New Roman"/>
        </w:rPr>
      </w:pPr>
      <w:r>
        <w:rPr>
          <w:rFonts w:eastAsia="宋体" w:cs="Times New Roman"/>
        </w:rPr>
        <w:t>6、参加本次采购活动前两年内，在经营活动中没有重大违法记录，遵守《中华人民共和国政府采购法》及其他相关的法律和法规；</w:t>
      </w:r>
    </w:p>
    <w:p>
      <w:pPr>
        <w:pStyle w:val="9"/>
        <w:ind w:left="480" w:firstLine="0" w:firstLineChars="0"/>
        <w:rPr>
          <w:rFonts w:eastAsia="宋体" w:cs="Times New Roman"/>
        </w:rPr>
      </w:pPr>
      <w:r>
        <w:rPr>
          <w:rFonts w:eastAsia="宋体" w:cs="Times New Roman"/>
        </w:rPr>
        <w:t>7、近三年来（或成立以来）未发生较大质量事故。</w:t>
      </w:r>
    </w:p>
    <w:p>
      <w:pPr>
        <w:pStyle w:val="9"/>
        <w:ind w:left="480" w:firstLine="0" w:firstLineChars="0"/>
        <w:rPr>
          <w:rFonts w:eastAsia="宋体" w:cs="Times New Roman"/>
        </w:rPr>
      </w:pPr>
      <w:r>
        <w:rPr>
          <w:rFonts w:eastAsia="宋体" w:cs="Times New Roman"/>
        </w:rPr>
        <w:t>8、近三年来（或成立以来）未发生较大环境事故。</w:t>
      </w:r>
    </w:p>
    <w:p>
      <w:pPr>
        <w:pStyle w:val="9"/>
        <w:ind w:left="480" w:firstLine="0" w:firstLineChars="0"/>
        <w:rPr>
          <w:rFonts w:eastAsia="宋体" w:cs="Times New Roman"/>
        </w:rPr>
      </w:pPr>
      <w:r>
        <w:rPr>
          <w:rFonts w:eastAsia="宋体" w:cs="Times New Roman"/>
        </w:rPr>
        <w:t>9、近三年来（或成立以来）未发生较大人员安全事故。</w:t>
      </w:r>
    </w:p>
    <w:p>
      <w:pPr>
        <w:pStyle w:val="9"/>
        <w:ind w:firstLine="480"/>
        <w:rPr>
          <w:rFonts w:eastAsia="宋体" w:cs="Times New Roman"/>
        </w:rPr>
      </w:pPr>
      <w:r>
        <w:rPr>
          <w:rFonts w:eastAsia="宋体" w:cs="Times New Roman"/>
        </w:rPr>
        <w:t>本单位对上述承诺的内容事项真实性负责。如经查实上述承诺的内容事项存在虚假，我单位愿意接受以提供虚假材料谋取中标追究法律责任。</w:t>
      </w:r>
    </w:p>
    <w:p>
      <w:pPr>
        <w:spacing w:line="560" w:lineRule="exact"/>
        <w:ind w:firstLine="480"/>
        <w:rPr>
          <w:rFonts w:ascii="宋体" w:hAnsi="宋体" w:cs="宋体"/>
        </w:rPr>
      </w:pPr>
    </w:p>
    <w:p>
      <w:pPr>
        <w:spacing w:after="156" w:afterLines="50" w:line="560" w:lineRule="exact"/>
        <w:ind w:firstLine="4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供应商名称</w:t>
      </w:r>
      <w:r>
        <w:rPr>
          <w:rFonts w:hint="eastAsia" w:ascii="宋体" w:hAnsi="宋体" w:cs="宋体"/>
          <w:b/>
        </w:rPr>
        <w:t>（加盖公章）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u w:val="single"/>
        </w:rPr>
        <w:t xml:space="preserve">                                </w:t>
      </w:r>
    </w:p>
    <w:p>
      <w:pPr>
        <w:spacing w:after="156" w:afterLines="50" w:line="560" w:lineRule="exact"/>
        <w:ind w:firstLine="48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法定代表人或授权代表</w:t>
      </w:r>
      <w:r>
        <w:rPr>
          <w:rFonts w:hint="eastAsia" w:ascii="宋体" w:hAnsi="宋体" w:cs="宋体"/>
          <w:b/>
        </w:rPr>
        <w:t>（签字或加盖个人名章）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u w:val="single"/>
        </w:rPr>
        <w:t xml:space="preserve">            </w:t>
      </w:r>
    </w:p>
    <w:p>
      <w:pPr>
        <w:spacing w:line="56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>
      <w:pPr>
        <w:pStyle w:val="10"/>
        <w:ind w:left="858" w:leftChars="229" w:hanging="308" w:hangingChars="128"/>
        <w:rPr>
          <w:rFonts w:ascii="宋体" w:hAnsi="宋体" w:cs="宋体"/>
          <w:b/>
        </w:rPr>
      </w:pPr>
    </w:p>
    <w:p>
      <w:pPr>
        <w:ind w:firstLine="480"/>
        <w:jc w:val="left"/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QwMzdiNzc3OTgzMDJiNDcwODk5YmVlZmRlZjQifQ=="/>
  </w:docVars>
  <w:rsids>
    <w:rsidRoot w:val="6F482490"/>
    <w:rsid w:val="6F4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paragraph" w:customStyle="1" w:styleId="10">
    <w:name w:val="正文首行缩进两字符"/>
    <w:basedOn w:val="1"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2022-11-29T07:05:00Z</dcterms:created>
  <dc:creator>两碗芋圆</dc:creator>
  <cp:lastModifiedBy>两碗芋圆</cp:lastModifiedBy>
  <dcterms:modified xsi:type="dcterms:W3CDTF">2022-11-29T07:06:09Z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9DA79E7F1FAE462B96131DC83BAD0886</vt:lpwstr>
  </property>
</Properties>
</file>