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1BEED">
      <w:pPr>
        <w:pStyle w:val="4"/>
        <w:ind w:firstLine="0" w:firstLineChars="0"/>
        <w:jc w:val="left"/>
        <w:rPr>
          <w:rFonts w:hint="eastAsia" w:ascii="Times New Roman" w:hAnsi="Times New Roman" w:eastAsia="方正仿宋_GBK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lang w:val="en-US" w:eastAsia="zh-CN"/>
        </w:rPr>
        <w:t>附件1</w:t>
      </w:r>
    </w:p>
    <w:p w14:paraId="4D688C15">
      <w:pPr>
        <w:pStyle w:val="4"/>
        <w:ind w:firstLine="0" w:firstLineChars="0"/>
        <w:jc w:val="center"/>
        <w:rPr>
          <w:rFonts w:ascii="Times New Roman" w:hAnsi="Times New Roman" w:eastAsia="方正仿宋_GBK"/>
          <w:b/>
          <w:sz w:val="32"/>
        </w:rPr>
      </w:pPr>
      <w:r>
        <w:rPr>
          <w:rFonts w:ascii="Times New Roman" w:hAnsi="Times New Roman" w:eastAsia="方正仿宋_GBK"/>
          <w:b/>
          <w:sz w:val="32"/>
          <w:u w:val="single"/>
          <w:lang w:eastAsia="zh-Hans"/>
        </w:rPr>
        <w:t>_</w:t>
      </w:r>
      <w:r>
        <w:rPr>
          <w:rFonts w:hint="eastAsia" w:ascii="Times New Roman" w:hAnsi="Times New Roman" w:eastAsia="方正仿宋_GBK"/>
          <w:b/>
          <w:sz w:val="32"/>
          <w:u w:val="single"/>
        </w:rPr>
        <w:t>新津区龙溪河划界服务项目测量分包</w:t>
      </w:r>
      <w:r>
        <w:rPr>
          <w:rFonts w:hint="eastAsia" w:ascii="Times New Roman" w:hAnsi="Times New Roman" w:eastAsia="方正仿宋_GBK"/>
          <w:b/>
          <w:sz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b/>
          <w:sz w:val="32"/>
        </w:rPr>
        <w:t>比选文件</w:t>
      </w:r>
    </w:p>
    <w:p w14:paraId="1A356948">
      <w:pPr>
        <w:pStyle w:val="4"/>
        <w:ind w:firstLine="0" w:firstLineChars="0"/>
        <w:jc w:val="center"/>
        <w:rPr>
          <w:rFonts w:ascii="Times New Roman" w:hAnsi="Times New Roman" w:eastAsia="方正仿宋_GBK"/>
          <w:b/>
          <w:sz w:val="32"/>
        </w:rPr>
      </w:pPr>
    </w:p>
    <w:tbl>
      <w:tblPr>
        <w:tblStyle w:val="2"/>
        <w:tblW w:w="536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65"/>
        <w:gridCol w:w="1959"/>
        <w:gridCol w:w="1538"/>
        <w:gridCol w:w="3002"/>
      </w:tblGrid>
      <w:tr w14:paraId="0383D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6" w:type="pct"/>
            <w:gridSpan w:val="2"/>
            <w:vAlign w:val="center"/>
          </w:tcPr>
          <w:p w14:paraId="7955A09F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项目编号</w:t>
            </w:r>
          </w:p>
        </w:tc>
        <w:tc>
          <w:tcPr>
            <w:tcW w:w="1071" w:type="pct"/>
            <w:tcBorders>
              <w:right w:val="single" w:color="auto" w:sz="6" w:space="0"/>
            </w:tcBorders>
            <w:vAlign w:val="center"/>
          </w:tcPr>
          <w:p w14:paraId="2D271A0F">
            <w:pPr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CDSD</w:t>
            </w:r>
            <w:r>
              <w:rPr>
                <w:rFonts w:ascii="Times New Roman" w:hAnsi="Times New Roman" w:eastAsia="方正仿宋_GBK"/>
                <w:szCs w:val="21"/>
              </w:rPr>
              <w:t>24010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</w:p>
        </w:tc>
        <w:tc>
          <w:tcPr>
            <w:tcW w:w="841" w:type="pct"/>
            <w:tcBorders>
              <w:left w:val="single" w:color="auto" w:sz="6" w:space="0"/>
            </w:tcBorders>
            <w:vAlign w:val="center"/>
          </w:tcPr>
          <w:p w14:paraId="6A47797C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分包板块</w:t>
            </w:r>
          </w:p>
        </w:tc>
        <w:tc>
          <w:tcPr>
            <w:tcW w:w="1640" w:type="pct"/>
            <w:tcBorders>
              <w:left w:val="single" w:color="auto" w:sz="6" w:space="0"/>
            </w:tcBorders>
            <w:vAlign w:val="center"/>
          </w:tcPr>
          <w:p w14:paraId="5D05FFDF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劳务分包</w:t>
            </w:r>
          </w:p>
        </w:tc>
      </w:tr>
      <w:tr w14:paraId="60071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46" w:type="pct"/>
            <w:gridSpan w:val="2"/>
            <w:vAlign w:val="center"/>
          </w:tcPr>
          <w:p w14:paraId="544B0A41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生产分院</w:t>
            </w:r>
          </w:p>
        </w:tc>
        <w:tc>
          <w:tcPr>
            <w:tcW w:w="1071" w:type="pct"/>
            <w:vAlign w:val="center"/>
          </w:tcPr>
          <w:p w14:paraId="5A24102D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勘测分院</w:t>
            </w:r>
          </w:p>
        </w:tc>
        <w:tc>
          <w:tcPr>
            <w:tcW w:w="841" w:type="pct"/>
            <w:vAlign w:val="center"/>
          </w:tcPr>
          <w:p w14:paraId="7CC2106F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联系人及电话</w:t>
            </w:r>
          </w:p>
        </w:tc>
        <w:tc>
          <w:tcPr>
            <w:tcW w:w="1640" w:type="pct"/>
            <w:vAlign w:val="center"/>
          </w:tcPr>
          <w:p w14:paraId="66CC0337">
            <w:pPr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游智理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13981912692</w:t>
            </w:r>
          </w:p>
        </w:tc>
      </w:tr>
      <w:tr w14:paraId="64E19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46" w:type="pct"/>
            <w:gridSpan w:val="2"/>
            <w:vAlign w:val="center"/>
          </w:tcPr>
          <w:p w14:paraId="3E2E632A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项目概况</w:t>
            </w:r>
          </w:p>
        </w:tc>
        <w:tc>
          <w:tcPr>
            <w:tcW w:w="3553" w:type="pct"/>
            <w:gridSpan w:val="3"/>
            <w:vAlign w:val="center"/>
          </w:tcPr>
          <w:p w14:paraId="4D21BB07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eastAsia="zh-CN"/>
              </w:rPr>
              <w:t>位于岷江左岸与彭山区毗邻，工作内容为龙溪河新津区段约</w:t>
            </w: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11km河道管理范围划定</w:t>
            </w: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。</w:t>
            </w:r>
          </w:p>
        </w:tc>
      </w:tr>
      <w:tr w14:paraId="2EEBC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46" w:type="pct"/>
            <w:gridSpan w:val="2"/>
            <w:vAlign w:val="center"/>
          </w:tcPr>
          <w:p w14:paraId="6DF048B8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工作内容及提交成果</w:t>
            </w:r>
          </w:p>
        </w:tc>
        <w:tc>
          <w:tcPr>
            <w:tcW w:w="3553" w:type="pct"/>
            <w:gridSpan w:val="3"/>
            <w:vAlign w:val="center"/>
          </w:tcPr>
          <w:p w14:paraId="1F75FDA3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测量范围：</w:t>
            </w:r>
          </w:p>
          <w:p w14:paraId="1F111F25">
            <w:pPr>
              <w:numPr>
                <w:ilvl w:val="0"/>
                <w:numId w:val="1"/>
              </w:num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平面图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以拟划界</w:t>
            </w:r>
            <w:r>
              <w:rPr>
                <w:rFonts w:ascii="Times New Roman" w:hAnsi="Times New Roman" w:eastAsia="方正仿宋_GBK"/>
                <w:szCs w:val="21"/>
              </w:rPr>
              <w:t>河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段岸</w:t>
            </w:r>
            <w:r>
              <w:rPr>
                <w:rFonts w:ascii="Times New Roman" w:hAnsi="Times New Roman" w:eastAsia="方正仿宋_GBK"/>
                <w:szCs w:val="21"/>
              </w:rPr>
              <w:t>线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外扩</w:t>
            </w:r>
            <w:r>
              <w:rPr>
                <w:rFonts w:hint="eastAsia" w:ascii="Times New Roman" w:hAnsi="Times New Roman" w:eastAsia="方正仿宋_GBK"/>
                <w:szCs w:val="21"/>
              </w:rPr>
              <w:t>100-200米</w:t>
            </w:r>
            <w:r>
              <w:rPr>
                <w:rFonts w:ascii="Times New Roman" w:hAnsi="Times New Roman" w:eastAsia="方正仿宋_GBK"/>
                <w:szCs w:val="21"/>
              </w:rPr>
              <w:t>。</w:t>
            </w:r>
          </w:p>
          <w:p w14:paraId="654B53EE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水文断</w:t>
            </w:r>
            <w:r>
              <w:rPr>
                <w:rFonts w:ascii="Times New Roman" w:hAnsi="Times New Roman" w:eastAsia="方正仿宋_GBK"/>
                <w:szCs w:val="21"/>
              </w:rPr>
              <w:t>面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间距按划界要求确定</w:t>
            </w:r>
            <w:r>
              <w:rPr>
                <w:rFonts w:ascii="Times New Roman" w:hAnsi="Times New Roman" w:eastAsia="方正仿宋_GBK"/>
                <w:szCs w:val="21"/>
              </w:rPr>
              <w:t>。</w:t>
            </w:r>
          </w:p>
        </w:tc>
      </w:tr>
      <w:tr w14:paraId="399E4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46" w:type="pct"/>
            <w:gridSpan w:val="2"/>
            <w:vAlign w:val="center"/>
          </w:tcPr>
          <w:p w14:paraId="0F57B00D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技术质量要求</w:t>
            </w:r>
          </w:p>
        </w:tc>
        <w:tc>
          <w:tcPr>
            <w:tcW w:w="3553" w:type="pct"/>
            <w:gridSpan w:val="3"/>
            <w:vAlign w:val="center"/>
          </w:tcPr>
          <w:p w14:paraId="05D9C720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1、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zh-CN"/>
              </w:rPr>
              <w:t>按照《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四川省河湖管理范围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划定操作指南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zh-CN"/>
              </w:rPr>
              <w:t>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开展工作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；</w:t>
            </w:r>
          </w:p>
          <w:p w14:paraId="0EB8C7C8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2、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zh-CN"/>
              </w:rPr>
              <w:t>满足《四川省河道管理范围划定基础测绘与洪水分析计算技术要求》中关于测绘工作的技术要求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；</w:t>
            </w:r>
          </w:p>
          <w:p w14:paraId="61D4FD20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3、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zh-CN"/>
              </w:rPr>
              <w:t>做好成果入库的衔接工作；</w:t>
            </w:r>
          </w:p>
          <w:p w14:paraId="68C5C3BE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4、坐标系统：国家2000坐标系，高程系统：国家85高程基准。</w:t>
            </w:r>
          </w:p>
          <w:p w14:paraId="2F4EB1FD">
            <w:pPr>
              <w:ind w:firstLine="720" w:firstLineChars="3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5、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zh-CN"/>
              </w:rPr>
              <w:t>划界河段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位置见奥维附件。</w:t>
            </w:r>
          </w:p>
        </w:tc>
      </w:tr>
      <w:tr w14:paraId="51C52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72" w:type="pct"/>
            <w:vMerge w:val="restart"/>
            <w:vAlign w:val="center"/>
          </w:tcPr>
          <w:p w14:paraId="326688E8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工作进度要求</w:t>
            </w:r>
          </w:p>
        </w:tc>
        <w:tc>
          <w:tcPr>
            <w:tcW w:w="1073" w:type="pct"/>
            <w:vAlign w:val="center"/>
          </w:tcPr>
          <w:p w14:paraId="71FF2D16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工作计划开始时间</w:t>
            </w:r>
          </w:p>
        </w:tc>
        <w:tc>
          <w:tcPr>
            <w:tcW w:w="3553" w:type="pct"/>
            <w:gridSpan w:val="3"/>
            <w:vAlign w:val="center"/>
          </w:tcPr>
          <w:p w14:paraId="79EAC303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zCs w:val="21"/>
              </w:rPr>
              <w:t>024</w:t>
            </w:r>
            <w:r>
              <w:rPr>
                <w:rFonts w:hint="eastAsia" w:ascii="Times New Roman" w:hAnsi="Times New Roman" w:eastAsia="方正仿宋_GBK"/>
                <w:szCs w:val="21"/>
              </w:rPr>
              <w:t>年1</w:t>
            </w: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zCs w:val="21"/>
              </w:rPr>
              <w:t>月2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Cs w:val="21"/>
              </w:rPr>
              <w:t>日</w:t>
            </w:r>
          </w:p>
        </w:tc>
      </w:tr>
      <w:tr w14:paraId="6A38F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2" w:type="pct"/>
            <w:vMerge w:val="continue"/>
            <w:vAlign w:val="center"/>
          </w:tcPr>
          <w:p w14:paraId="05DBF75C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746B70C6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中间成果提交时间</w:t>
            </w:r>
          </w:p>
        </w:tc>
        <w:tc>
          <w:tcPr>
            <w:tcW w:w="3553" w:type="pct"/>
            <w:gridSpan w:val="3"/>
            <w:vAlign w:val="center"/>
          </w:tcPr>
          <w:p w14:paraId="188151DD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zCs w:val="21"/>
              </w:rPr>
              <w:t>024</w:t>
            </w:r>
            <w:r>
              <w:rPr>
                <w:rFonts w:hint="eastAsia" w:ascii="Times New Roman" w:hAnsi="Times New Roman" w:eastAsia="方正仿宋_GBK"/>
                <w:szCs w:val="21"/>
              </w:rPr>
              <w:t>年1</w:t>
            </w: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zCs w:val="21"/>
              </w:rPr>
              <w:t>月2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szCs w:val="21"/>
              </w:rPr>
              <w:t>日</w:t>
            </w:r>
          </w:p>
        </w:tc>
      </w:tr>
      <w:tr w14:paraId="01AC0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72" w:type="pct"/>
            <w:vMerge w:val="continue"/>
            <w:vAlign w:val="center"/>
          </w:tcPr>
          <w:p w14:paraId="57884D62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5124CF56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最终成果提交时间</w:t>
            </w:r>
          </w:p>
        </w:tc>
        <w:tc>
          <w:tcPr>
            <w:tcW w:w="3553" w:type="pct"/>
            <w:gridSpan w:val="3"/>
            <w:vAlign w:val="center"/>
          </w:tcPr>
          <w:p w14:paraId="2C72B1EB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2024年12月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_GBK"/>
                <w:szCs w:val="21"/>
              </w:rPr>
              <w:t>日</w:t>
            </w:r>
          </w:p>
        </w:tc>
      </w:tr>
      <w:tr w14:paraId="397AD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72" w:type="pct"/>
            <w:vMerge w:val="restart"/>
            <w:vAlign w:val="center"/>
          </w:tcPr>
          <w:p w14:paraId="7EE51FC9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控</w:t>
            </w:r>
          </w:p>
          <w:p w14:paraId="73FC460D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制</w:t>
            </w:r>
          </w:p>
          <w:p w14:paraId="4FE6A00C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价</w:t>
            </w:r>
          </w:p>
        </w:tc>
        <w:tc>
          <w:tcPr>
            <w:tcW w:w="1073" w:type="pct"/>
            <w:vAlign w:val="center"/>
          </w:tcPr>
          <w:p w14:paraId="23ED5C2E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固定/暂定金额类</w:t>
            </w:r>
          </w:p>
        </w:tc>
        <w:tc>
          <w:tcPr>
            <w:tcW w:w="3553" w:type="pct"/>
            <w:gridSpan w:val="3"/>
            <w:vAlign w:val="center"/>
          </w:tcPr>
          <w:p w14:paraId="49B94716"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Cs w:val="21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万元，税率：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6  </w:t>
            </w:r>
            <w:r>
              <w:rPr>
                <w:rFonts w:ascii="Times New Roman" w:hAnsi="Times New Roman" w:eastAsia="方正仿宋_GBK"/>
                <w:szCs w:val="21"/>
              </w:rPr>
              <w:t>%（增值税发票：</w:t>
            </w:r>
            <w:r>
              <w:rPr>
                <w:rFonts w:hint="eastAsia" w:ascii="Times New Roman" w:hAnsi="Times New Roman" w:eastAsia="方正仿宋_GBK"/>
                <w:szCs w:val="21"/>
              </w:rPr>
              <w:t>√</w:t>
            </w:r>
            <w:r>
              <w:rPr>
                <w:rFonts w:ascii="Times New Roman" w:hAnsi="Times New Roman" w:eastAsia="方正仿宋_GBK"/>
                <w:szCs w:val="21"/>
              </w:rPr>
              <w:t xml:space="preserve">专票  </w:t>
            </w:r>
            <w:r>
              <w:rPr>
                <w:rFonts w:ascii="Times New Roman" w:hAnsi="Times New Roman" w:eastAsia="方正仿宋_GBK"/>
                <w:sz w:val="28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Cs w:val="21"/>
              </w:rPr>
              <w:t>普票）</w:t>
            </w:r>
          </w:p>
        </w:tc>
      </w:tr>
      <w:tr w14:paraId="4B844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72" w:type="pct"/>
            <w:vMerge w:val="continue"/>
            <w:vAlign w:val="center"/>
          </w:tcPr>
          <w:p w14:paraId="7CE2CB3C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2B9EB86D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其他类</w:t>
            </w:r>
          </w:p>
        </w:tc>
        <w:tc>
          <w:tcPr>
            <w:tcW w:w="3553" w:type="pct"/>
            <w:gridSpan w:val="3"/>
            <w:vAlign w:val="center"/>
          </w:tcPr>
          <w:p w14:paraId="1E8826F9">
            <w:pPr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584A8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46" w:type="pct"/>
            <w:gridSpan w:val="2"/>
            <w:vAlign w:val="center"/>
          </w:tcPr>
          <w:p w14:paraId="614E0559">
            <w:pPr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比选申请文件回复时间要求</w:t>
            </w:r>
          </w:p>
        </w:tc>
        <w:tc>
          <w:tcPr>
            <w:tcW w:w="3553" w:type="pct"/>
            <w:gridSpan w:val="3"/>
            <w:vAlign w:val="center"/>
          </w:tcPr>
          <w:p w14:paraId="312DB97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zCs w:val="21"/>
              </w:rPr>
              <w:t xml:space="preserve">024年  12 月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 w:eastAsia="方正仿宋_GBK"/>
                <w:szCs w:val="21"/>
              </w:rPr>
              <w:t xml:space="preserve"> 日 17时 0  分之前</w:t>
            </w:r>
          </w:p>
        </w:tc>
      </w:tr>
      <w:tr w14:paraId="1A972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46" w:type="pct"/>
            <w:gridSpan w:val="2"/>
            <w:vAlign w:val="center"/>
          </w:tcPr>
          <w:p w14:paraId="30225EB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递交比选申请文件地点</w:t>
            </w:r>
          </w:p>
        </w:tc>
        <w:tc>
          <w:tcPr>
            <w:tcW w:w="3553" w:type="pct"/>
            <w:gridSpan w:val="3"/>
            <w:vAlign w:val="center"/>
          </w:tcPr>
          <w:p w14:paraId="404B731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成都市水利电力勘测设计研究院有限公司</w:t>
            </w:r>
          </w:p>
          <w:p w14:paraId="263FE2D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（成都市青羊区敬业路229号H区2A栋）</w:t>
            </w:r>
          </w:p>
        </w:tc>
      </w:tr>
    </w:tbl>
    <w:p w14:paraId="76102DF3">
      <w:pPr>
        <w:pStyle w:val="4"/>
        <w:adjustRightInd w:val="0"/>
        <w:snapToGrid w:val="0"/>
        <w:ind w:left="632" w:hanging="632" w:hangingChars="30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b/>
        </w:rPr>
        <w:t>备注：</w:t>
      </w:r>
      <w:r>
        <w:rPr>
          <w:rFonts w:ascii="Times New Roman" w:hAnsi="Times New Roman" w:eastAsia="方正仿宋_GBK"/>
        </w:rPr>
        <w:t xml:space="preserve">1.本表由生产分院填写，作为附件与采购信息一并于官网发布。内容较多时，可另附页。 </w:t>
      </w:r>
    </w:p>
    <w:p w14:paraId="4F391141">
      <w:pPr>
        <w:pStyle w:val="4"/>
        <w:adjustRightInd w:val="0"/>
        <w:snapToGrid w:val="0"/>
        <w:ind w:left="630" w:leftChars="300" w:firstLine="0" w:firstLineChars="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</w:rPr>
        <w:t>2.供应商报价文件可现场递交或快递，我公司仅接受</w:t>
      </w:r>
      <w:r>
        <w:rPr>
          <w:rFonts w:ascii="Times New Roman" w:hAnsi="Times New Roman" w:eastAsia="方正仿宋_GBK"/>
          <w:szCs w:val="21"/>
        </w:rPr>
        <w:t>非到付快递应价文件。</w:t>
      </w:r>
    </w:p>
    <w:p w14:paraId="081AC181">
      <w:pPr>
        <w:pStyle w:val="4"/>
        <w:adjustRightInd w:val="0"/>
        <w:snapToGrid w:val="0"/>
        <w:ind w:left="630" w:leftChars="300" w:firstLine="0" w:firstLineChars="0"/>
      </w:pPr>
      <w:r>
        <w:rPr>
          <w:rFonts w:ascii="Times New Roman" w:hAnsi="Times New Roman" w:eastAsia="方正仿宋_GBK"/>
          <w:szCs w:val="21"/>
        </w:rPr>
        <w:t>3.</w:t>
      </w:r>
      <w:r>
        <w:rPr>
          <w:rFonts w:ascii="Times New Roman" w:hAnsi="Times New Roman" w:eastAsia="方正仿宋_GBK"/>
        </w:rPr>
        <w:t>附比选申请文件格式。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C4FCE"/>
    <w:multiLevelType w:val="singleLevel"/>
    <w:tmpl w:val="131C4F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792A"/>
    <w:rsid w:val="46B7792A"/>
    <w:rsid w:val="5FD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574</Characters>
  <Lines>0</Lines>
  <Paragraphs>0</Paragraphs>
  <TotalTime>0</TotalTime>
  <ScaleCrop>false</ScaleCrop>
  <LinksUpToDate>false</LinksUpToDate>
  <CharactersWithSpaces>600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2024-12-19T01:25:00Z</dcterms:created>
  <dc:creator>余集的123</dc:creator>
  <cp:lastModifiedBy>两碗芋圆</cp:lastModifiedBy>
  <dcterms:modified xsi:type="dcterms:W3CDTF">2024-12-19T01:50:26Z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4C7D67B555184BB68F4828C19DA2429F_13</vt:lpwstr>
  </property>
</Properties>
</file>